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97" w:rsidRDefault="00F0544A" w:rsidP="00FC3497">
      <w:pPr>
        <w:jc w:val="center"/>
        <w:rPr>
          <w:b/>
        </w:rPr>
      </w:pPr>
      <w:r w:rsidRPr="00F0544A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65.25pt" fillcolor="window">
            <v:imagedata r:id="rId7" o:title=""/>
          </v:shape>
        </w:pict>
      </w:r>
    </w:p>
    <w:p w:rsidR="00AA0A4F" w:rsidRPr="00FE439E" w:rsidRDefault="00AA0A4F" w:rsidP="006C4B74">
      <w:pPr>
        <w:pStyle w:val="ConsPlusTitle"/>
        <w:spacing w:before="480" w:after="360" w:line="276" w:lineRule="auto"/>
        <w:jc w:val="center"/>
        <w:rPr>
          <w:rFonts w:ascii="PT Astra Serif" w:hAnsi="PT Astra Serif" w:cs="Times New Roman"/>
          <w:sz w:val="36"/>
          <w:szCs w:val="36"/>
        </w:rPr>
      </w:pPr>
      <w:r w:rsidRPr="00FE439E">
        <w:rPr>
          <w:rFonts w:ascii="PT Astra Serif" w:hAnsi="PT Astra Serif" w:cs="Times New Roman"/>
          <w:sz w:val="36"/>
          <w:szCs w:val="36"/>
        </w:rPr>
        <w:t>ЗАКОН ТОМСКОЙ ОБЛАСТИ</w:t>
      </w:r>
    </w:p>
    <w:p w:rsidR="00AA0A4F" w:rsidRPr="00FE439E" w:rsidRDefault="00AA0A4F" w:rsidP="00AA0A4F">
      <w:pPr>
        <w:autoSpaceDE w:val="0"/>
        <w:autoSpaceDN w:val="0"/>
        <w:adjustRightInd w:val="0"/>
        <w:spacing w:line="276" w:lineRule="auto"/>
        <w:jc w:val="center"/>
        <w:rPr>
          <w:rFonts w:ascii="PT Astra Serif" w:hAnsi="PT Astra Serif"/>
          <w:b/>
          <w:sz w:val="36"/>
          <w:szCs w:val="36"/>
        </w:rPr>
      </w:pPr>
      <w:r w:rsidRPr="00FE439E">
        <w:rPr>
          <w:rFonts w:ascii="PT Astra Serif" w:hAnsi="PT Astra Serif"/>
          <w:b/>
          <w:sz w:val="36"/>
          <w:szCs w:val="36"/>
        </w:rPr>
        <w:t>Об утверждении Дополнительного соглашения</w:t>
      </w:r>
    </w:p>
    <w:p w:rsidR="00AA0A4F" w:rsidRDefault="00AA0A4F" w:rsidP="00AA0A4F">
      <w:pPr>
        <w:autoSpaceDE w:val="0"/>
        <w:autoSpaceDN w:val="0"/>
        <w:adjustRightInd w:val="0"/>
        <w:spacing w:line="276" w:lineRule="auto"/>
        <w:jc w:val="center"/>
        <w:rPr>
          <w:rFonts w:ascii="PT Astra Serif" w:hAnsi="PT Astra Serif"/>
          <w:b/>
          <w:sz w:val="36"/>
          <w:szCs w:val="36"/>
        </w:rPr>
      </w:pPr>
      <w:r w:rsidRPr="00FE439E">
        <w:rPr>
          <w:rFonts w:ascii="PT Astra Serif" w:hAnsi="PT Astra Serif"/>
          <w:b/>
          <w:sz w:val="36"/>
          <w:szCs w:val="36"/>
        </w:rPr>
        <w:t xml:space="preserve">к Соглашению о сотрудничестве между Кемеровской областью и Томской областью по реализации проектирования объекта «Строительство автомобильной дороги Томск – Тайга в Томской и Кемеровской областях» от 8 декабря 2017 года </w:t>
      </w:r>
    </w:p>
    <w:p w:rsidR="006C4B74" w:rsidRPr="00C865A9" w:rsidRDefault="006C4B74" w:rsidP="006C4B74">
      <w:pPr>
        <w:autoSpaceDN w:val="0"/>
        <w:adjustRightInd w:val="0"/>
        <w:spacing w:before="360"/>
        <w:ind w:left="709"/>
        <w:jc w:val="both"/>
        <w:rPr>
          <w:b/>
        </w:rPr>
      </w:pPr>
      <w:proofErr w:type="gramStart"/>
      <w:r w:rsidRPr="00C865A9">
        <w:t>Принят</w:t>
      </w:r>
      <w:proofErr w:type="gramEnd"/>
      <w:r w:rsidRPr="00C865A9">
        <w:t xml:space="preserve"> Законодат</w:t>
      </w:r>
      <w:r>
        <w:t xml:space="preserve">ельной Думой                 </w:t>
      </w:r>
      <w:r w:rsidRPr="00C865A9">
        <w:t xml:space="preserve">                        2</w:t>
      </w:r>
      <w:r>
        <w:t>6</w:t>
      </w:r>
      <w:r w:rsidRPr="00C865A9">
        <w:t xml:space="preserve"> </w:t>
      </w:r>
      <w:r>
        <w:t>ноября</w:t>
      </w:r>
      <w:r w:rsidRPr="00C865A9">
        <w:t xml:space="preserve"> 2020 года</w:t>
      </w:r>
    </w:p>
    <w:p w:rsidR="006C4B74" w:rsidRPr="00C865A9" w:rsidRDefault="006C4B74" w:rsidP="006C4B74">
      <w:pPr>
        <w:ind w:left="709"/>
        <w:jc w:val="both"/>
        <w:rPr>
          <w:b/>
        </w:rPr>
      </w:pPr>
      <w:r w:rsidRPr="00C865A9">
        <w:t xml:space="preserve">Томской области                           </w:t>
      </w:r>
      <w:r>
        <w:t xml:space="preserve">                             </w:t>
      </w:r>
      <w:r w:rsidRPr="00C865A9">
        <w:t xml:space="preserve">     (постановление № 2</w:t>
      </w:r>
      <w:r>
        <w:t>65</w:t>
      </w:r>
      <w:r w:rsidR="005F6AA4">
        <w:t>2</w:t>
      </w:r>
      <w:r w:rsidRPr="00C865A9">
        <w:t>)</w:t>
      </w:r>
    </w:p>
    <w:p w:rsidR="00AA0A4F" w:rsidRPr="00BF19D1" w:rsidRDefault="00AA0A4F" w:rsidP="006C4B74">
      <w:pPr>
        <w:autoSpaceDE w:val="0"/>
        <w:autoSpaceDN w:val="0"/>
        <w:adjustRightInd w:val="0"/>
        <w:spacing w:before="360" w:line="360" w:lineRule="auto"/>
        <w:ind w:firstLine="709"/>
        <w:jc w:val="both"/>
        <w:outlineLvl w:val="0"/>
        <w:rPr>
          <w:rFonts w:ascii="PT Astra Serif" w:eastAsiaTheme="minorHAnsi" w:hAnsi="PT Astra Serif"/>
          <w:b/>
          <w:bCs/>
          <w:lang w:eastAsia="en-US"/>
        </w:rPr>
      </w:pPr>
      <w:r w:rsidRPr="00BF19D1">
        <w:rPr>
          <w:rFonts w:ascii="PT Astra Serif" w:eastAsiaTheme="minorHAnsi" w:hAnsi="PT Astra Serif"/>
          <w:b/>
          <w:bCs/>
          <w:lang w:eastAsia="en-US"/>
        </w:rPr>
        <w:t>Статья 1</w:t>
      </w:r>
    </w:p>
    <w:p w:rsidR="00AA0A4F" w:rsidRPr="00BF19D1" w:rsidRDefault="00AA0A4F" w:rsidP="00AA0A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/>
          <w:lang w:eastAsia="en-US"/>
        </w:rPr>
      </w:pPr>
      <w:r w:rsidRPr="00BF19D1">
        <w:rPr>
          <w:rFonts w:ascii="PT Astra Serif" w:eastAsiaTheme="minorHAnsi" w:hAnsi="PT Astra Serif"/>
          <w:lang w:eastAsia="en-US"/>
        </w:rPr>
        <w:t xml:space="preserve">Утвердить Дополнительное соглашение к Соглашению о сотрудничестве между Кемеровской областью и Томской областью по реализации проектирования объекта «Строительство автомобильной дороги Томск – Тайга в Томской </w:t>
      </w:r>
      <w:r w:rsidRPr="00BF19D1">
        <w:rPr>
          <w:rFonts w:ascii="PT Astra Serif" w:eastAsiaTheme="minorHAnsi" w:hAnsi="PT Astra Serif"/>
          <w:lang w:eastAsia="en-US"/>
        </w:rPr>
        <w:br/>
        <w:t xml:space="preserve">и Кемеровской областях» от 8 декабря 2017 года, подписанное в городе Кемерово </w:t>
      </w:r>
      <w:r w:rsidRPr="00BF19D1">
        <w:rPr>
          <w:rFonts w:ascii="PT Astra Serif" w:eastAsiaTheme="minorHAnsi" w:hAnsi="PT Astra Serif"/>
          <w:lang w:eastAsia="en-US"/>
        </w:rPr>
        <w:br/>
        <w:t>1 сентября 2020 года.</w:t>
      </w:r>
    </w:p>
    <w:p w:rsidR="00AA0A4F" w:rsidRPr="00BF19D1" w:rsidRDefault="00AA0A4F" w:rsidP="00AA0A4F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rFonts w:ascii="PT Astra Serif" w:hAnsi="PT Astra Serif"/>
        </w:rPr>
      </w:pPr>
      <w:r w:rsidRPr="00BF19D1">
        <w:rPr>
          <w:rFonts w:ascii="PT Astra Serif" w:hAnsi="PT Astra Serif"/>
          <w:b/>
        </w:rPr>
        <w:t>Статья 2</w:t>
      </w:r>
      <w:r w:rsidRPr="00BF19D1">
        <w:rPr>
          <w:rFonts w:ascii="PT Astra Serif" w:hAnsi="PT Astra Serif"/>
        </w:rPr>
        <w:t xml:space="preserve"> </w:t>
      </w:r>
    </w:p>
    <w:p w:rsidR="00AA0A4F" w:rsidRPr="00BF19D1" w:rsidRDefault="00AA0A4F" w:rsidP="00AA0A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BF19D1">
        <w:rPr>
          <w:rFonts w:ascii="PT Astra Serif" w:hAnsi="PT Astra Serif"/>
        </w:rPr>
        <w:t>Настоящий Закон вступает в силу через десять дней после дня его официального опубликования.</w:t>
      </w:r>
    </w:p>
    <w:p w:rsidR="00AA0A4F" w:rsidRPr="00827D6A" w:rsidRDefault="00AA0A4F" w:rsidP="00AA0A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BF19D1">
        <w:rPr>
          <w:rFonts w:ascii="PT Astra Serif" w:hAnsi="PT Astra Serif"/>
        </w:rPr>
        <w:t xml:space="preserve">Дополнительное соглашение к Соглашению о сотрудничестве между Кемеровской областью и Томской областью по реализации проектирования объекта «Строительство автомобильной дороги Томск – Тайга в Томской </w:t>
      </w:r>
      <w:r w:rsidRPr="00BF19D1">
        <w:rPr>
          <w:rFonts w:ascii="PT Astra Serif" w:hAnsi="PT Astra Serif"/>
        </w:rPr>
        <w:br/>
        <w:t xml:space="preserve">и Кемеровской областях» от 8 декабря 2017 года, подписанное в городе Кемерово </w:t>
      </w:r>
      <w:r w:rsidRPr="00BF19D1">
        <w:rPr>
          <w:rFonts w:ascii="PT Astra Serif" w:hAnsi="PT Astra Serif"/>
        </w:rPr>
        <w:br/>
        <w:t>1 сентября 2020 года, вступает в силу одновременно с вступлением в силу настоящего Закона.</w:t>
      </w:r>
    </w:p>
    <w:p w:rsidR="00AA0A4F" w:rsidRPr="00FE439E" w:rsidRDefault="00AA0A4F" w:rsidP="00AA0A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16"/>
          <w:szCs w:val="16"/>
        </w:rPr>
      </w:pPr>
      <w:r w:rsidRPr="00827D6A">
        <w:rPr>
          <w:rFonts w:ascii="PT Astra Serif" w:hAnsi="PT Astra Serif"/>
        </w:rPr>
        <w:t xml:space="preserve"> </w:t>
      </w:r>
    </w:p>
    <w:p w:rsidR="00AA0A4F" w:rsidRPr="00FE439E" w:rsidRDefault="00AA0A4F" w:rsidP="00AA0A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AA0A4F" w:rsidRPr="00827D6A" w:rsidRDefault="00AA0A4F" w:rsidP="00AA0A4F">
      <w:pPr>
        <w:spacing w:line="360" w:lineRule="auto"/>
        <w:ind w:right="-2"/>
        <w:jc w:val="both"/>
        <w:rPr>
          <w:rFonts w:ascii="PT Astra Serif" w:hAnsi="PT Astra Serif"/>
        </w:rPr>
      </w:pPr>
      <w:r w:rsidRPr="00827D6A">
        <w:rPr>
          <w:rFonts w:ascii="PT Astra Serif" w:hAnsi="PT Astra Serif"/>
        </w:rPr>
        <w:t xml:space="preserve">Губернатор Томской области                                                               </w:t>
      </w:r>
      <w:r>
        <w:rPr>
          <w:rFonts w:ascii="PT Astra Serif" w:hAnsi="PT Astra Serif"/>
        </w:rPr>
        <w:t xml:space="preserve">   </w:t>
      </w:r>
      <w:r w:rsidRPr="00827D6A">
        <w:rPr>
          <w:rFonts w:ascii="PT Astra Serif" w:hAnsi="PT Astra Serif"/>
        </w:rPr>
        <w:t xml:space="preserve">      С.А. Жвачкин</w:t>
      </w:r>
    </w:p>
    <w:p w:rsidR="007742DD" w:rsidRPr="00C90A62" w:rsidRDefault="007742DD" w:rsidP="007742DD">
      <w:pPr>
        <w:tabs>
          <w:tab w:val="right" w:pos="9637"/>
        </w:tabs>
        <w:spacing w:line="360" w:lineRule="auto"/>
      </w:pPr>
      <w:r>
        <w:t>8 декабря 2020 года № 151</w:t>
      </w:r>
      <w:r w:rsidRPr="00C90A62">
        <w:t>-ОЗ</w:t>
      </w:r>
    </w:p>
    <w:p w:rsidR="008620D8" w:rsidRDefault="008620D8" w:rsidP="007C4273">
      <w:pPr>
        <w:pStyle w:val="11"/>
        <w:ind w:left="0"/>
      </w:pPr>
    </w:p>
    <w:sectPr w:rsidR="008620D8" w:rsidSect="006C4B74">
      <w:headerReference w:type="default" r:id="rId8"/>
      <w:pgSz w:w="11907" w:h="16840" w:code="9"/>
      <w:pgMar w:top="709" w:right="992" w:bottom="284" w:left="1418" w:header="567" w:footer="144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239" w:rsidRDefault="00CA5239" w:rsidP="007C4273">
      <w:r>
        <w:separator/>
      </w:r>
    </w:p>
  </w:endnote>
  <w:endnote w:type="continuationSeparator" w:id="0">
    <w:p w:rsidR="00CA5239" w:rsidRDefault="00CA5239" w:rsidP="007C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239" w:rsidRDefault="00CA5239" w:rsidP="007C4273">
      <w:r>
        <w:separator/>
      </w:r>
    </w:p>
  </w:footnote>
  <w:footnote w:type="continuationSeparator" w:id="0">
    <w:p w:rsidR="00CA5239" w:rsidRDefault="00CA5239" w:rsidP="007C4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A4F" w:rsidRDefault="00F0544A">
    <w:pPr>
      <w:pStyle w:val="a9"/>
      <w:jc w:val="right"/>
    </w:pPr>
    <w:fldSimple w:instr=" PAGE   \* MERGEFORMAT ">
      <w:r w:rsidR="006C4B74">
        <w:rPr>
          <w:noProof/>
        </w:rPr>
        <w:t>2</w:t>
      </w:r>
    </w:fldSimple>
  </w:p>
  <w:p w:rsidR="00AA0A4F" w:rsidRDefault="00AA0A4F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8CF"/>
    <w:rsid w:val="000120A0"/>
    <w:rsid w:val="00017DBA"/>
    <w:rsid w:val="0002044A"/>
    <w:rsid w:val="000236BB"/>
    <w:rsid w:val="0006672F"/>
    <w:rsid w:val="0009322F"/>
    <w:rsid w:val="000A4ACD"/>
    <w:rsid w:val="000A6A05"/>
    <w:rsid w:val="000D03BE"/>
    <w:rsid w:val="000F503A"/>
    <w:rsid w:val="001040AB"/>
    <w:rsid w:val="00113CF1"/>
    <w:rsid w:val="00131022"/>
    <w:rsid w:val="0013152E"/>
    <w:rsid w:val="00134508"/>
    <w:rsid w:val="0014110F"/>
    <w:rsid w:val="00157D72"/>
    <w:rsid w:val="00180065"/>
    <w:rsid w:val="001811BE"/>
    <w:rsid w:val="001833E0"/>
    <w:rsid w:val="00193DE8"/>
    <w:rsid w:val="00197701"/>
    <w:rsid w:val="001A2172"/>
    <w:rsid w:val="001A5E4C"/>
    <w:rsid w:val="001B13E1"/>
    <w:rsid w:val="001B23D5"/>
    <w:rsid w:val="001B2C1E"/>
    <w:rsid w:val="001D6D0F"/>
    <w:rsid w:val="001E397B"/>
    <w:rsid w:val="001F3C39"/>
    <w:rsid w:val="002027B0"/>
    <w:rsid w:val="00223B10"/>
    <w:rsid w:val="00237151"/>
    <w:rsid w:val="002407EA"/>
    <w:rsid w:val="002414CD"/>
    <w:rsid w:val="00247016"/>
    <w:rsid w:val="00266C3A"/>
    <w:rsid w:val="00275C6E"/>
    <w:rsid w:val="00293BB0"/>
    <w:rsid w:val="002C647C"/>
    <w:rsid w:val="002C66A4"/>
    <w:rsid w:val="002D61D6"/>
    <w:rsid w:val="003110FD"/>
    <w:rsid w:val="00313CAB"/>
    <w:rsid w:val="0036502A"/>
    <w:rsid w:val="00370394"/>
    <w:rsid w:val="003736BD"/>
    <w:rsid w:val="003758E7"/>
    <w:rsid w:val="0038590A"/>
    <w:rsid w:val="00387B11"/>
    <w:rsid w:val="003A0D86"/>
    <w:rsid w:val="003A4088"/>
    <w:rsid w:val="003E28E0"/>
    <w:rsid w:val="004028DE"/>
    <w:rsid w:val="00424E76"/>
    <w:rsid w:val="004322A7"/>
    <w:rsid w:val="00436270"/>
    <w:rsid w:val="00444CDF"/>
    <w:rsid w:val="00485521"/>
    <w:rsid w:val="00491067"/>
    <w:rsid w:val="00491B58"/>
    <w:rsid w:val="004C33CB"/>
    <w:rsid w:val="004D1C75"/>
    <w:rsid w:val="004D4653"/>
    <w:rsid w:val="0055279F"/>
    <w:rsid w:val="00564833"/>
    <w:rsid w:val="005873FC"/>
    <w:rsid w:val="005B1DBD"/>
    <w:rsid w:val="005D379D"/>
    <w:rsid w:val="005D3E2E"/>
    <w:rsid w:val="005E46D9"/>
    <w:rsid w:val="005E6ED1"/>
    <w:rsid w:val="005F6AA4"/>
    <w:rsid w:val="00601BE5"/>
    <w:rsid w:val="00610713"/>
    <w:rsid w:val="006326FB"/>
    <w:rsid w:val="00642CB7"/>
    <w:rsid w:val="006548BC"/>
    <w:rsid w:val="0065681F"/>
    <w:rsid w:val="00665116"/>
    <w:rsid w:val="0067617A"/>
    <w:rsid w:val="006808A4"/>
    <w:rsid w:val="00684229"/>
    <w:rsid w:val="006857DE"/>
    <w:rsid w:val="006A38CD"/>
    <w:rsid w:val="006B1566"/>
    <w:rsid w:val="006B6F2F"/>
    <w:rsid w:val="006C4B74"/>
    <w:rsid w:val="006C63B5"/>
    <w:rsid w:val="006C7CA6"/>
    <w:rsid w:val="006D579B"/>
    <w:rsid w:val="006D65A7"/>
    <w:rsid w:val="006F1C5D"/>
    <w:rsid w:val="006F7CE9"/>
    <w:rsid w:val="00701BC9"/>
    <w:rsid w:val="0070726D"/>
    <w:rsid w:val="0071012E"/>
    <w:rsid w:val="007530CB"/>
    <w:rsid w:val="0076651D"/>
    <w:rsid w:val="007742DD"/>
    <w:rsid w:val="007C1FE3"/>
    <w:rsid w:val="007C3316"/>
    <w:rsid w:val="007C4273"/>
    <w:rsid w:val="007E1C65"/>
    <w:rsid w:val="008233D4"/>
    <w:rsid w:val="00835CD5"/>
    <w:rsid w:val="008459B1"/>
    <w:rsid w:val="008620D8"/>
    <w:rsid w:val="008961D2"/>
    <w:rsid w:val="008C0EFD"/>
    <w:rsid w:val="008D30AB"/>
    <w:rsid w:val="008E7925"/>
    <w:rsid w:val="0090056D"/>
    <w:rsid w:val="00902E86"/>
    <w:rsid w:val="00917AA7"/>
    <w:rsid w:val="009252CC"/>
    <w:rsid w:val="00925B5E"/>
    <w:rsid w:val="00934522"/>
    <w:rsid w:val="00957EE9"/>
    <w:rsid w:val="009648CF"/>
    <w:rsid w:val="0096596C"/>
    <w:rsid w:val="00967FF6"/>
    <w:rsid w:val="00977F29"/>
    <w:rsid w:val="00983ACE"/>
    <w:rsid w:val="009A747F"/>
    <w:rsid w:val="009C45AE"/>
    <w:rsid w:val="009D511F"/>
    <w:rsid w:val="009E39AC"/>
    <w:rsid w:val="009F3D71"/>
    <w:rsid w:val="009F741A"/>
    <w:rsid w:val="00A07638"/>
    <w:rsid w:val="00A27F26"/>
    <w:rsid w:val="00A352CC"/>
    <w:rsid w:val="00A520F2"/>
    <w:rsid w:val="00A901F4"/>
    <w:rsid w:val="00A9514B"/>
    <w:rsid w:val="00AA0135"/>
    <w:rsid w:val="00AA0A4F"/>
    <w:rsid w:val="00AC196D"/>
    <w:rsid w:val="00AC411F"/>
    <w:rsid w:val="00AE3134"/>
    <w:rsid w:val="00B10D08"/>
    <w:rsid w:val="00B223D2"/>
    <w:rsid w:val="00B32605"/>
    <w:rsid w:val="00B34552"/>
    <w:rsid w:val="00B34E4E"/>
    <w:rsid w:val="00B35E24"/>
    <w:rsid w:val="00B42D77"/>
    <w:rsid w:val="00B441B4"/>
    <w:rsid w:val="00B80C6D"/>
    <w:rsid w:val="00B824C8"/>
    <w:rsid w:val="00B90730"/>
    <w:rsid w:val="00B920EA"/>
    <w:rsid w:val="00BA0DB7"/>
    <w:rsid w:val="00BA5406"/>
    <w:rsid w:val="00BC2D5D"/>
    <w:rsid w:val="00BC75DB"/>
    <w:rsid w:val="00C0014C"/>
    <w:rsid w:val="00C379CB"/>
    <w:rsid w:val="00C41237"/>
    <w:rsid w:val="00C43AA4"/>
    <w:rsid w:val="00C45F30"/>
    <w:rsid w:val="00C5424C"/>
    <w:rsid w:val="00C624D3"/>
    <w:rsid w:val="00C67604"/>
    <w:rsid w:val="00CA5239"/>
    <w:rsid w:val="00D03675"/>
    <w:rsid w:val="00D11371"/>
    <w:rsid w:val="00D5198A"/>
    <w:rsid w:val="00D8383A"/>
    <w:rsid w:val="00D86F5B"/>
    <w:rsid w:val="00D8725F"/>
    <w:rsid w:val="00D90D26"/>
    <w:rsid w:val="00DB78CD"/>
    <w:rsid w:val="00DD4800"/>
    <w:rsid w:val="00DF3895"/>
    <w:rsid w:val="00DF79FE"/>
    <w:rsid w:val="00E00B81"/>
    <w:rsid w:val="00E03DE7"/>
    <w:rsid w:val="00E21BDB"/>
    <w:rsid w:val="00E3387E"/>
    <w:rsid w:val="00E52336"/>
    <w:rsid w:val="00E5367F"/>
    <w:rsid w:val="00E550B0"/>
    <w:rsid w:val="00E640F9"/>
    <w:rsid w:val="00E67AF9"/>
    <w:rsid w:val="00E82FB6"/>
    <w:rsid w:val="00E94AC0"/>
    <w:rsid w:val="00EA28CA"/>
    <w:rsid w:val="00EC091E"/>
    <w:rsid w:val="00EC7688"/>
    <w:rsid w:val="00ED03C9"/>
    <w:rsid w:val="00EE13D4"/>
    <w:rsid w:val="00EF18BA"/>
    <w:rsid w:val="00F0544A"/>
    <w:rsid w:val="00F26297"/>
    <w:rsid w:val="00F34D68"/>
    <w:rsid w:val="00F36BB3"/>
    <w:rsid w:val="00F41157"/>
    <w:rsid w:val="00F82590"/>
    <w:rsid w:val="00F91246"/>
    <w:rsid w:val="00F973F4"/>
    <w:rsid w:val="00FC2389"/>
    <w:rsid w:val="00FC3497"/>
    <w:rsid w:val="00FD0ABD"/>
    <w:rsid w:val="00FE2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3A"/>
    <w:rPr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FC3497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spacing w:val="-2"/>
      <w:sz w:val="36"/>
      <w:szCs w:val="36"/>
    </w:rPr>
  </w:style>
  <w:style w:type="paragraph" w:styleId="2">
    <w:name w:val="heading 2"/>
    <w:basedOn w:val="a"/>
    <w:next w:val="a"/>
    <w:link w:val="20"/>
    <w:qFormat/>
    <w:rsid w:val="00FC349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rsid w:val="00D8383A"/>
    <w:pPr>
      <w:ind w:left="5115"/>
    </w:pPr>
  </w:style>
  <w:style w:type="paragraph" w:styleId="a5">
    <w:name w:val="Body Text"/>
    <w:basedOn w:val="a"/>
    <w:rsid w:val="00D8383A"/>
    <w:pPr>
      <w:spacing w:line="336" w:lineRule="auto"/>
    </w:pPr>
    <w:rPr>
      <w:color w:val="auto"/>
      <w:szCs w:val="24"/>
    </w:rPr>
  </w:style>
  <w:style w:type="paragraph" w:styleId="21">
    <w:name w:val="Body Text 2"/>
    <w:basedOn w:val="a"/>
    <w:rsid w:val="00D8383A"/>
    <w:pPr>
      <w:spacing w:line="312" w:lineRule="auto"/>
      <w:jc w:val="center"/>
    </w:pPr>
    <w:rPr>
      <w:b/>
      <w:color w:val="auto"/>
      <w:sz w:val="28"/>
      <w:szCs w:val="28"/>
    </w:rPr>
  </w:style>
  <w:style w:type="paragraph" w:customStyle="1" w:styleId="11">
    <w:name w:val="Обычный1"/>
    <w:basedOn w:val="a"/>
    <w:autoRedefine/>
    <w:rsid w:val="00B34E4E"/>
    <w:pPr>
      <w:ind w:left="5700"/>
    </w:pPr>
    <w:rPr>
      <w:color w:val="auto"/>
      <w:szCs w:val="20"/>
    </w:rPr>
  </w:style>
  <w:style w:type="paragraph" w:customStyle="1" w:styleId="a6">
    <w:name w:val="Подпись документа"/>
    <w:basedOn w:val="a"/>
    <w:rsid w:val="00D8383A"/>
    <w:rPr>
      <w:color w:val="auto"/>
      <w:szCs w:val="24"/>
    </w:rPr>
  </w:style>
  <w:style w:type="character" w:styleId="a7">
    <w:name w:val="Hyperlink"/>
    <w:basedOn w:val="a0"/>
    <w:rsid w:val="00D8383A"/>
    <w:rPr>
      <w:color w:val="0000FF"/>
      <w:u w:val="single"/>
    </w:rPr>
  </w:style>
  <w:style w:type="paragraph" w:styleId="3">
    <w:name w:val="Body Text 3"/>
    <w:basedOn w:val="a"/>
    <w:rsid w:val="00D8383A"/>
    <w:pPr>
      <w:tabs>
        <w:tab w:val="left" w:pos="684"/>
      </w:tabs>
      <w:spacing w:line="360" w:lineRule="auto"/>
      <w:jc w:val="both"/>
    </w:pPr>
  </w:style>
  <w:style w:type="paragraph" w:styleId="a8">
    <w:name w:val="Balloon Text"/>
    <w:basedOn w:val="a"/>
    <w:semiHidden/>
    <w:rsid w:val="0068422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locked/>
    <w:rsid w:val="007C4273"/>
    <w:rPr>
      <w:color w:val="000000"/>
      <w:sz w:val="26"/>
      <w:szCs w:val="26"/>
    </w:rPr>
  </w:style>
  <w:style w:type="paragraph" w:styleId="a9">
    <w:name w:val="header"/>
    <w:basedOn w:val="a"/>
    <w:link w:val="aa"/>
    <w:uiPriority w:val="99"/>
    <w:rsid w:val="007C42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4273"/>
    <w:rPr>
      <w:color w:val="000000"/>
      <w:sz w:val="26"/>
      <w:szCs w:val="26"/>
    </w:rPr>
  </w:style>
  <w:style w:type="paragraph" w:styleId="ab">
    <w:name w:val="footer"/>
    <w:basedOn w:val="a"/>
    <w:link w:val="ac"/>
    <w:rsid w:val="007C42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C4273"/>
    <w:rPr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rsid w:val="00FC3497"/>
    <w:rPr>
      <w:b/>
      <w:bCs/>
      <w:color w:val="000000"/>
      <w:spacing w:val="-2"/>
      <w:sz w:val="36"/>
      <w:szCs w:val="36"/>
      <w:shd w:val="clear" w:color="auto" w:fill="FFFFFF"/>
    </w:rPr>
  </w:style>
  <w:style w:type="character" w:customStyle="1" w:styleId="20">
    <w:name w:val="Заголовок 2 Знак"/>
    <w:basedOn w:val="a0"/>
    <w:link w:val="2"/>
    <w:rsid w:val="00FC3497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AA0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07F6C-20D0-4269-B0B9-C80BE8A2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 комитетом по экономической политике</vt:lpstr>
    </vt:vector>
  </TitlesOfParts>
  <Company>SDTR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creator>UserSDTR</dc:creator>
  <cp:lastModifiedBy>plyutina</cp:lastModifiedBy>
  <cp:revision>5</cp:revision>
  <cp:lastPrinted>2020-12-01T02:41:00Z</cp:lastPrinted>
  <dcterms:created xsi:type="dcterms:W3CDTF">2020-12-01T02:29:00Z</dcterms:created>
  <dcterms:modified xsi:type="dcterms:W3CDTF">2020-12-09T10:07:00Z</dcterms:modified>
</cp:coreProperties>
</file>